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230"/>
        <w:gridCol w:w="1381"/>
      </w:tblGrid>
      <w:tr w:rsidR="009115BB" w:rsidRPr="00B30CE6" w:rsidTr="001A5EEF">
        <w:trPr>
          <w:cantSplit/>
          <w:trHeight w:val="1134"/>
        </w:trPr>
        <w:tc>
          <w:tcPr>
            <w:tcW w:w="9230" w:type="dxa"/>
            <w:noWrap/>
            <w:vAlign w:val="bottom"/>
          </w:tcPr>
          <w:p w:rsidR="00D31F88" w:rsidRPr="00B30CE6" w:rsidRDefault="00D31F88" w:rsidP="00D31F88">
            <w:pPr>
              <w:rPr>
                <w:rFonts w:ascii="Arial" w:hAnsi="Arial" w:cs="Arial"/>
                <w:b/>
                <w:i/>
                <w:color w:val="0000FF"/>
                <w:spacing w:val="4"/>
                <w:position w:val="-4"/>
                <w:sz w:val="22"/>
                <w:szCs w:val="22"/>
              </w:rPr>
            </w:pPr>
            <w:bookmarkStart w:id="0" w:name="_GoBack"/>
            <w:bookmarkEnd w:id="0"/>
            <w:r w:rsidRPr="00B30CE6">
              <w:rPr>
                <w:rFonts w:ascii="Arial" w:hAnsi="Arial" w:cs="Arial"/>
                <w:b/>
                <w:i/>
                <w:color w:val="0000FF"/>
                <w:spacing w:val="4"/>
                <w:position w:val="-4"/>
                <w:sz w:val="22"/>
                <w:szCs w:val="22"/>
              </w:rPr>
              <w:t>Niederösterreichischer Landesfeuerwehrverband</w:t>
            </w:r>
          </w:p>
          <w:p w:rsidR="004035B2" w:rsidRPr="00B30CE6" w:rsidRDefault="00D31F88" w:rsidP="00D31F88">
            <w:pPr>
              <w:rPr>
                <w:rFonts w:ascii="Kravitz Thermal" w:hAnsi="Kravitz Thermal"/>
                <w:b/>
                <w:color w:val="FF0000"/>
                <w:sz w:val="34"/>
                <w:szCs w:val="34"/>
              </w:rPr>
            </w:pPr>
            <w:r w:rsidRPr="00B30CE6">
              <w:rPr>
                <w:rFonts w:ascii="Kravitz Thermal" w:hAnsi="Kravitz Thermal"/>
                <w:b/>
                <w:color w:val="FF0000"/>
                <w:sz w:val="34"/>
                <w:szCs w:val="34"/>
              </w:rPr>
              <w:t>Bezirksfeuerwehrkommando</w:t>
            </w:r>
            <w:r w:rsidR="00BE3030" w:rsidRPr="00B30CE6">
              <w:rPr>
                <w:rFonts w:ascii="Kravitz Thermal" w:hAnsi="Kravitz Thermal"/>
                <w:b/>
                <w:color w:val="FF0000"/>
                <w:sz w:val="34"/>
                <w:szCs w:val="34"/>
              </w:rPr>
              <w:t xml:space="preserve"> Korneuburg</w:t>
            </w:r>
          </w:p>
        </w:tc>
        <w:tc>
          <w:tcPr>
            <w:tcW w:w="1373" w:type="dxa"/>
            <w:noWrap/>
            <w:tcMar>
              <w:left w:w="0" w:type="dxa"/>
            </w:tcMar>
            <w:vAlign w:val="bottom"/>
          </w:tcPr>
          <w:p w:rsidR="009115BB" w:rsidRPr="00B30CE6" w:rsidRDefault="0046726F" w:rsidP="00B30CE6">
            <w:pPr>
              <w:jc w:val="both"/>
              <w:rPr>
                <w:rFonts w:ascii="Arial" w:hAnsi="Arial" w:cs="Arial"/>
              </w:rPr>
            </w:pPr>
            <w:r>
              <w:rPr>
                <w:rFonts w:ascii="Arial" w:hAnsi="Arial" w:cs="Arial"/>
                <w:noProof/>
              </w:rPr>
              <w:drawing>
                <wp:inline distT="0" distB="0" distL="0" distR="0">
                  <wp:extent cx="723900" cy="723900"/>
                  <wp:effectExtent l="19050" t="0" r="0" b="0"/>
                  <wp:docPr id="1" name="Bild 1" descr="NÖ LFV Logo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 LFV Logo 2 cm"/>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r w:rsidR="009115BB" w:rsidRPr="00B30CE6" w:rsidTr="001A5EEF">
        <w:trPr>
          <w:trHeight w:val="309"/>
        </w:trPr>
        <w:tc>
          <w:tcPr>
            <w:tcW w:w="10603" w:type="dxa"/>
            <w:gridSpan w:val="2"/>
          </w:tcPr>
          <w:p w:rsidR="009115BB" w:rsidRPr="00B30CE6" w:rsidRDefault="00DB0E50" w:rsidP="009115BB">
            <w:pPr>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43815</wp:posOffset>
                      </wp:positionV>
                      <wp:extent cx="6480175" cy="0"/>
                      <wp:effectExtent l="11430" t="15240" r="1397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3262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509.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" strokecolor="#09f" strokeweight="1pt"/>
                  </w:pict>
                </mc:Fallback>
              </mc:AlternateContent>
            </w:r>
          </w:p>
        </w:tc>
      </w:tr>
    </w:tbl>
    <w:p w:rsidR="001A5EEF" w:rsidRDefault="001A5EEF" w:rsidP="001379FB">
      <w:pPr>
        <w:jc w:val="center"/>
        <w:rPr>
          <w:rFonts w:ascii="Kravitz Thermal" w:hAnsi="Kravitz Thermal"/>
          <w:b/>
          <w:color w:val="FF0000"/>
          <w:sz w:val="34"/>
          <w:szCs w:val="34"/>
        </w:rPr>
      </w:pPr>
    </w:p>
    <w:p w:rsidR="00906C74" w:rsidRDefault="001379FB" w:rsidP="0046726F">
      <w:pPr>
        <w:jc w:val="center"/>
        <w:outlineLvl w:val="0"/>
        <w:rPr>
          <w:rFonts w:ascii="Kravitz Thermal" w:hAnsi="Kravitz Thermal"/>
          <w:b/>
          <w:color w:val="FF0000"/>
          <w:sz w:val="34"/>
          <w:szCs w:val="34"/>
        </w:rPr>
      </w:pPr>
      <w:r>
        <w:rPr>
          <w:rFonts w:ascii="Kravitz Thermal" w:hAnsi="Kravitz Thermal"/>
          <w:b/>
          <w:color w:val="FF0000"/>
          <w:sz w:val="34"/>
          <w:szCs w:val="34"/>
        </w:rPr>
        <w:t>PRESSEINFORMATION</w:t>
      </w:r>
    </w:p>
    <w:p w:rsidR="001379FB" w:rsidRDefault="001379FB" w:rsidP="001379FB">
      <w:pPr>
        <w:rPr>
          <w:rFonts w:ascii="Arial" w:hAnsi="Arial" w:cs="Arial"/>
          <w:b/>
          <w:color w:val="FF0000"/>
          <w:sz w:val="34"/>
          <w:szCs w:val="34"/>
        </w:rPr>
      </w:pPr>
    </w:p>
    <w:p w:rsidR="0041605A" w:rsidRPr="0041605A" w:rsidRDefault="008E417E" w:rsidP="0041605A">
      <w:pPr>
        <w:pStyle w:val="berschrift1"/>
        <w:jc w:val="center"/>
        <w:rPr>
          <w:rFonts w:ascii="Arial" w:hAnsi="Arial" w:cs="Arial"/>
          <w:color w:val="FF0000"/>
          <w:lang w:val="de-DE"/>
        </w:rPr>
      </w:pPr>
      <w:r>
        <w:rPr>
          <w:rFonts w:ascii="Arial" w:hAnsi="Arial" w:cs="Arial"/>
          <w:color w:val="FF0000"/>
          <w:lang w:val="de-DE"/>
        </w:rPr>
        <w:t>Feuerwehren des Abschnittes Stockerau tagten</w:t>
      </w:r>
    </w:p>
    <w:p w:rsidR="0041605A" w:rsidRPr="0041605A" w:rsidRDefault="0041605A" w:rsidP="0041605A">
      <w:pPr>
        <w:rPr>
          <w:rFonts w:ascii="Arial" w:hAnsi="Arial" w:cs="Arial"/>
          <w:sz w:val="28"/>
          <w:szCs w:val="28"/>
          <w:lang w:val="de-DE"/>
        </w:rPr>
      </w:pPr>
    </w:p>
    <w:p w:rsidR="00C12763" w:rsidRDefault="008E417E" w:rsidP="0041605A">
      <w:pPr>
        <w:rPr>
          <w:rFonts w:ascii="Arial" w:hAnsi="Arial" w:cs="Arial"/>
          <w:lang w:val="de-DE"/>
        </w:rPr>
      </w:pPr>
      <w:r>
        <w:rPr>
          <w:rFonts w:ascii="Arial" w:hAnsi="Arial" w:cs="Arial"/>
          <w:lang w:val="de-DE"/>
        </w:rPr>
        <w:t xml:space="preserve">Zaina – Am Freitag, </w:t>
      </w:r>
      <w:r w:rsidR="00C12763">
        <w:rPr>
          <w:rFonts w:ascii="Arial" w:hAnsi="Arial" w:cs="Arial"/>
          <w:lang w:val="de-DE"/>
        </w:rPr>
        <w:t xml:space="preserve">den </w:t>
      </w:r>
      <w:r>
        <w:rPr>
          <w:rFonts w:ascii="Arial" w:hAnsi="Arial" w:cs="Arial"/>
          <w:lang w:val="de-DE"/>
        </w:rPr>
        <w:t>25. April</w:t>
      </w:r>
      <w:r w:rsidR="00C12763">
        <w:rPr>
          <w:rFonts w:ascii="Arial" w:hAnsi="Arial" w:cs="Arial"/>
          <w:lang w:val="de-DE"/>
        </w:rPr>
        <w:t>,</w:t>
      </w:r>
      <w:r>
        <w:rPr>
          <w:rFonts w:ascii="Arial" w:hAnsi="Arial" w:cs="Arial"/>
          <w:lang w:val="de-DE"/>
        </w:rPr>
        <w:t xml:space="preserve"> fand im Zaininger-Hof die halbjährliche Arbeitstagung der Feuerwehrkommanden aus dem Abschnitt Stockerau statt. Abschnittsfeuerwehrkommandant</w:t>
      </w:r>
      <w:r w:rsidR="00C12763">
        <w:rPr>
          <w:rFonts w:ascii="Arial" w:hAnsi="Arial" w:cs="Arial"/>
          <w:lang w:val="de-DE"/>
        </w:rPr>
        <w:t xml:space="preserve"> BR Adolf Huber konnte neben </w:t>
      </w:r>
      <w:r w:rsidR="0070501B">
        <w:rPr>
          <w:rFonts w:ascii="Arial" w:hAnsi="Arial" w:cs="Arial"/>
          <w:lang w:val="de-DE"/>
        </w:rPr>
        <w:t>Bürgermeister Otto Ruthner, Abschnittsfeuerwehrkommandant-</w:t>
      </w:r>
      <w:r w:rsidR="00C12763">
        <w:rPr>
          <w:rFonts w:ascii="Arial" w:hAnsi="Arial" w:cs="Arial"/>
          <w:lang w:val="de-DE"/>
        </w:rPr>
        <w:t>Stellvertreter ABI Josef Haselberger und dem Verwalter des Abschnittes HV Kurt Kaup, auch Bezirksfeuerwehrkommandant OBR Friedrich Zeitlberger, dessen Stellvertreter BR Wilfried Kargl und die ehemaligen Funktionäre ELFR Heinrich Bauer, EBR Georg Bergauer, E</w:t>
      </w:r>
      <w:r w:rsidR="000A3F66">
        <w:rPr>
          <w:rFonts w:ascii="Arial" w:hAnsi="Arial" w:cs="Arial"/>
          <w:lang w:val="de-DE"/>
        </w:rPr>
        <w:t>VI Helmut Wagner und</w:t>
      </w:r>
      <w:r w:rsidR="00652F91">
        <w:rPr>
          <w:rFonts w:ascii="Arial" w:hAnsi="Arial" w:cs="Arial"/>
          <w:lang w:val="de-DE"/>
        </w:rPr>
        <w:t xml:space="preserve"> EABI Alfred Franzel begrüß</w:t>
      </w:r>
      <w:r w:rsidR="000A3F66">
        <w:rPr>
          <w:rFonts w:ascii="Arial" w:hAnsi="Arial" w:cs="Arial"/>
          <w:lang w:val="de-DE"/>
        </w:rPr>
        <w:t>en.</w:t>
      </w:r>
      <w:r w:rsidR="0070501B">
        <w:rPr>
          <w:rFonts w:ascii="Arial" w:hAnsi="Arial" w:cs="Arial"/>
          <w:lang w:val="de-DE"/>
        </w:rPr>
        <w:t xml:space="preserve"> Seitens des Roten Kreuzes waren Bezirks</w:t>
      </w:r>
      <w:r w:rsidR="005F7C32">
        <w:rPr>
          <w:rFonts w:ascii="Arial" w:hAnsi="Arial" w:cs="Arial"/>
          <w:lang w:val="de-DE"/>
        </w:rPr>
        <w:t>stellenleiter-Stellvertreter</w:t>
      </w:r>
      <w:r w:rsidR="0070501B">
        <w:rPr>
          <w:rFonts w:ascii="Arial" w:hAnsi="Arial" w:cs="Arial"/>
          <w:lang w:val="de-DE"/>
        </w:rPr>
        <w:t xml:space="preserve"> Angelika Weiler und der Ortsstellenleiter aus Stockerau, Markus Strenn, anwesend.</w:t>
      </w:r>
    </w:p>
    <w:p w:rsidR="005F7C32" w:rsidRDefault="005F7C32" w:rsidP="0041605A">
      <w:pPr>
        <w:rPr>
          <w:rFonts w:ascii="Arial" w:hAnsi="Arial" w:cs="Arial"/>
          <w:lang w:val="de-DE"/>
        </w:rPr>
      </w:pPr>
    </w:p>
    <w:p w:rsidR="00BC68FA" w:rsidRDefault="00BC68FA" w:rsidP="0041605A">
      <w:pPr>
        <w:rPr>
          <w:rFonts w:ascii="Arial" w:hAnsi="Arial" w:cs="Arial"/>
          <w:lang w:val="de-DE"/>
        </w:rPr>
      </w:pPr>
      <w:r>
        <w:rPr>
          <w:rFonts w:ascii="Arial" w:hAnsi="Arial" w:cs="Arial"/>
          <w:lang w:val="de-DE"/>
        </w:rPr>
        <w:t>AFKDT Adolf Huber berichtete über den Besuch des Landesfeuerwehrkommandanten Dietmar Fahrafellner im Bezirk Korneuburg, über die durchgeführten Inspektionen und mahnte</w:t>
      </w:r>
      <w:r w:rsidR="00652F91">
        <w:rPr>
          <w:rFonts w:ascii="Arial" w:hAnsi="Arial" w:cs="Arial"/>
          <w:lang w:val="de-DE"/>
        </w:rPr>
        <w:t>,</w:t>
      </w:r>
      <w:r>
        <w:rPr>
          <w:rFonts w:ascii="Arial" w:hAnsi="Arial" w:cs="Arial"/>
          <w:lang w:val="de-DE"/>
        </w:rPr>
        <w:t xml:space="preserve"> die Waldbrandverordnung weiterhin einzuhalten. Der Abschnittssachbearbeiter für Feuerwehrjugend, Andreas Schirxl</w:t>
      </w:r>
      <w:r w:rsidR="00652F91">
        <w:rPr>
          <w:rFonts w:ascii="Arial" w:hAnsi="Arial" w:cs="Arial"/>
          <w:lang w:val="de-DE"/>
        </w:rPr>
        <w:t>,</w:t>
      </w:r>
      <w:r>
        <w:rPr>
          <w:rFonts w:ascii="Arial" w:hAnsi="Arial" w:cs="Arial"/>
          <w:lang w:val="de-DE"/>
        </w:rPr>
        <w:t xml:space="preserve"> hat seine Funktion zurückgeleg</w:t>
      </w:r>
      <w:r w:rsidR="00AC6375">
        <w:rPr>
          <w:rFonts w:ascii="Arial" w:hAnsi="Arial" w:cs="Arial"/>
          <w:lang w:val="de-DE"/>
        </w:rPr>
        <w:t>t und daher wurde Michael Hainz</w:t>
      </w:r>
      <w:r>
        <w:rPr>
          <w:rFonts w:ascii="Arial" w:hAnsi="Arial" w:cs="Arial"/>
          <w:lang w:val="de-DE"/>
        </w:rPr>
        <w:t xml:space="preserve">lmaier von der FF-Pettendorf als neuer Abschnittssachbearbeiter Feuerwehrjugend ernannt. Ausserdem wurde Josef Kührer von der FF-Spillern als Abschnittssachbearbeiter für Feuerwehrgeschichte ernannt. Nach der Bekanntgabe wichtiger Termine wurden noch die Örtlichkeiten für die Vergleichsbewerbe sowie den Abschnittsfeuerwehrleistungsbewerb von </w:t>
      </w:r>
      <w:r w:rsidR="006106AF">
        <w:rPr>
          <w:rFonts w:ascii="Arial" w:hAnsi="Arial" w:cs="Arial"/>
          <w:lang w:val="de-DE"/>
        </w:rPr>
        <w:t xml:space="preserve">OBI </w:t>
      </w:r>
      <w:r>
        <w:rPr>
          <w:rFonts w:ascii="Arial" w:hAnsi="Arial" w:cs="Arial"/>
          <w:lang w:val="de-DE"/>
        </w:rPr>
        <w:t xml:space="preserve">Albert Kainzbauer und </w:t>
      </w:r>
      <w:r w:rsidR="006106AF">
        <w:rPr>
          <w:rFonts w:ascii="Arial" w:hAnsi="Arial" w:cs="Arial"/>
          <w:lang w:val="de-DE"/>
        </w:rPr>
        <w:t xml:space="preserve">OBI </w:t>
      </w:r>
      <w:r>
        <w:rPr>
          <w:rFonts w:ascii="Arial" w:hAnsi="Arial" w:cs="Arial"/>
          <w:lang w:val="de-DE"/>
        </w:rPr>
        <w:t>Michael Perzi präsentiert</w:t>
      </w:r>
      <w:r w:rsidR="006106AF">
        <w:rPr>
          <w:rFonts w:ascii="Arial" w:hAnsi="Arial" w:cs="Arial"/>
          <w:lang w:val="de-DE"/>
        </w:rPr>
        <w:t>.</w:t>
      </w:r>
    </w:p>
    <w:p w:rsidR="0070501B" w:rsidRDefault="0070501B" w:rsidP="0041605A">
      <w:pPr>
        <w:rPr>
          <w:rFonts w:ascii="Arial" w:hAnsi="Arial" w:cs="Arial"/>
          <w:lang w:val="de-DE"/>
        </w:rPr>
      </w:pPr>
    </w:p>
    <w:p w:rsidR="00C12763" w:rsidRDefault="006C6A01" w:rsidP="0041605A">
      <w:pPr>
        <w:rPr>
          <w:rFonts w:ascii="Arial" w:hAnsi="Arial" w:cs="Arial"/>
          <w:lang w:val="de-DE"/>
        </w:rPr>
      </w:pPr>
      <w:r>
        <w:rPr>
          <w:rFonts w:ascii="Arial" w:hAnsi="Arial" w:cs="Arial"/>
          <w:lang w:val="de-DE"/>
        </w:rPr>
        <w:t>Bezirksfeuerwehrkommandant OBR Friedrich Zeitlberger berichtete über Gespräche mit Behördenvertretern zum Hochwasser 2013</w:t>
      </w:r>
      <w:r w:rsidR="00360A88">
        <w:rPr>
          <w:rFonts w:ascii="Arial" w:hAnsi="Arial" w:cs="Arial"/>
          <w:lang w:val="de-DE"/>
        </w:rPr>
        <w:t>, über die Risikoanalyse in den Gemeinden (Seveso-Richtlinie) und gab Antworten auf die Fragen, welche LBD Dietmar Fahrafellner bei seinem Besuchstag gestellt wurden. Ausserdem wurde das Ausbildungsmodul „Atemschutz“ erörtert und die neue Struktur des Katastrophenhilfs</w:t>
      </w:r>
      <w:r w:rsidR="00652F91">
        <w:rPr>
          <w:rFonts w:ascii="Arial" w:hAnsi="Arial" w:cs="Arial"/>
          <w:lang w:val="de-DE"/>
        </w:rPr>
        <w:t>dienstes im Bezirk vorgestellt.</w:t>
      </w:r>
    </w:p>
    <w:p w:rsidR="00360A88" w:rsidRDefault="00360A88" w:rsidP="0041605A">
      <w:pPr>
        <w:rPr>
          <w:rFonts w:ascii="Arial" w:hAnsi="Arial" w:cs="Arial"/>
          <w:lang w:val="de-DE"/>
        </w:rPr>
      </w:pPr>
    </w:p>
    <w:p w:rsidR="005F7C32" w:rsidRDefault="005F7C32" w:rsidP="0041605A">
      <w:pPr>
        <w:rPr>
          <w:rFonts w:ascii="Arial" w:hAnsi="Arial" w:cs="Arial"/>
          <w:lang w:val="de-DE"/>
        </w:rPr>
      </w:pPr>
      <w:r>
        <w:rPr>
          <w:rFonts w:ascii="Arial" w:hAnsi="Arial" w:cs="Arial"/>
          <w:lang w:val="de-DE"/>
        </w:rPr>
        <w:t>Zum Abschluss präsentierte das Rote Kreuz noch Entwürfe zum Thema „Evakuierungen“, da hier auch die Feuerwehren zusammen mit den Gemeinden gefordert sind.</w:t>
      </w:r>
    </w:p>
    <w:p w:rsidR="00C12763" w:rsidRDefault="00C12763" w:rsidP="0041605A">
      <w:pPr>
        <w:rPr>
          <w:rFonts w:ascii="Arial" w:hAnsi="Arial" w:cs="Arial"/>
          <w:lang w:val="de-DE"/>
        </w:rPr>
      </w:pPr>
    </w:p>
    <w:p w:rsidR="0041605A" w:rsidRDefault="0041605A" w:rsidP="00052F96">
      <w:pPr>
        <w:autoSpaceDE w:val="0"/>
        <w:autoSpaceDN w:val="0"/>
        <w:adjustRightInd w:val="0"/>
        <w:jc w:val="both"/>
        <w:rPr>
          <w:rFonts w:ascii="Arial" w:hAnsi="Arial" w:cs="Arial"/>
          <w:color w:val="231F20"/>
          <w:lang w:val="de-DE" w:eastAsia="de-DE"/>
        </w:rPr>
      </w:pPr>
    </w:p>
    <w:p w:rsidR="00052F96" w:rsidRDefault="00F04951" w:rsidP="00052F96">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Bildnachweis: </w:t>
      </w:r>
      <w:r w:rsidR="00AC6375">
        <w:rPr>
          <w:rFonts w:ascii="Arial" w:hAnsi="Arial" w:cs="Arial"/>
          <w:color w:val="231F20"/>
          <w:lang w:val="de-DE" w:eastAsia="de-DE"/>
        </w:rPr>
        <w:t>Karl Lindner</w:t>
      </w:r>
    </w:p>
    <w:p w:rsidR="00075FD2" w:rsidRDefault="00075FD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Ort: </w:t>
      </w:r>
      <w:r w:rsidR="00AC6375">
        <w:rPr>
          <w:rFonts w:ascii="Arial" w:hAnsi="Arial" w:cs="Arial"/>
          <w:color w:val="231F20"/>
          <w:lang w:val="de-DE" w:eastAsia="de-DE"/>
        </w:rPr>
        <w:t>Zaina</w:t>
      </w:r>
    </w:p>
    <w:p w:rsidR="00DD2C48" w:rsidRDefault="00DD2C48" w:rsidP="00CE266F">
      <w:pPr>
        <w:autoSpaceDE w:val="0"/>
        <w:autoSpaceDN w:val="0"/>
        <w:adjustRightInd w:val="0"/>
        <w:jc w:val="both"/>
        <w:rPr>
          <w:rFonts w:ascii="Arial" w:hAnsi="Arial" w:cs="Arial"/>
          <w:color w:val="231F20"/>
          <w:lang w:val="de-DE" w:eastAsia="de-DE"/>
        </w:rPr>
      </w:pPr>
    </w:p>
    <w:p w:rsidR="005B0A71" w:rsidRDefault="005B0A71" w:rsidP="00CE266F">
      <w:pPr>
        <w:autoSpaceDE w:val="0"/>
        <w:autoSpaceDN w:val="0"/>
        <w:adjustRightInd w:val="0"/>
        <w:jc w:val="both"/>
        <w:rPr>
          <w:rFonts w:ascii="Arial" w:hAnsi="Arial" w:cs="Arial"/>
          <w:color w:val="231F20"/>
          <w:lang w:val="de-DE" w:eastAsia="de-DE"/>
        </w:rPr>
      </w:pPr>
    </w:p>
    <w:p w:rsidR="001379FB" w:rsidRDefault="001379FB" w:rsidP="0046726F">
      <w:pPr>
        <w:outlineLvl w:val="0"/>
        <w:rPr>
          <w:rFonts w:ascii="Kravitz Thermal" w:hAnsi="Kravitz Thermal"/>
          <w:b/>
          <w:color w:val="FF0000"/>
          <w:sz w:val="28"/>
          <w:szCs w:val="28"/>
        </w:rPr>
      </w:pPr>
      <w:r w:rsidRPr="001379FB">
        <w:rPr>
          <w:rFonts w:ascii="Kravitz Thermal" w:hAnsi="Kravitz Thermal"/>
          <w:b/>
          <w:color w:val="FF0000"/>
          <w:sz w:val="28"/>
          <w:szCs w:val="28"/>
        </w:rPr>
        <w:t>Rückfragehinweis</w:t>
      </w:r>
      <w:r w:rsidR="003460D4">
        <w:rPr>
          <w:rFonts w:ascii="Kravitz Thermal" w:hAnsi="Kravitz Thermal"/>
          <w:b/>
          <w:color w:val="FF0000"/>
          <w:sz w:val="28"/>
          <w:szCs w:val="28"/>
        </w:rPr>
        <w:t>e</w:t>
      </w:r>
      <w:r w:rsidRPr="001379FB">
        <w:rPr>
          <w:rFonts w:ascii="Kravitz Thermal" w:hAnsi="Kravitz Thermal"/>
          <w:b/>
          <w:color w:val="FF0000"/>
          <w:sz w:val="28"/>
          <w:szCs w:val="28"/>
        </w:rPr>
        <w:t>:</w:t>
      </w:r>
    </w:p>
    <w:p w:rsidR="003460D4" w:rsidRPr="001379FB" w:rsidRDefault="003460D4" w:rsidP="001379FB">
      <w:pPr>
        <w:rPr>
          <w:rFonts w:ascii="Kravitz Thermal" w:hAnsi="Kravitz Thermal"/>
          <w:b/>
          <w:color w:val="FF0000"/>
          <w:sz w:val="28"/>
          <w:szCs w:val="28"/>
        </w:rPr>
      </w:pPr>
    </w:p>
    <w:p w:rsidR="001379FB" w:rsidRPr="001379FB" w:rsidRDefault="001379FB" w:rsidP="0046726F">
      <w:pPr>
        <w:outlineLvl w:val="0"/>
        <w:rPr>
          <w:rFonts w:ascii="Arial" w:hAnsi="Arial" w:cs="Arial"/>
          <w:i/>
        </w:rPr>
      </w:pPr>
      <w:r w:rsidRPr="001379FB">
        <w:rPr>
          <w:rFonts w:ascii="Arial" w:hAnsi="Arial" w:cs="Arial"/>
          <w:b/>
          <w:bCs/>
          <w:i/>
          <w:color w:val="0000FF"/>
          <w:sz w:val="18"/>
          <w:szCs w:val="18"/>
        </w:rPr>
        <w:t>Bezirksfeuerwehrkommando Korneuburg</w:t>
      </w:r>
    </w:p>
    <w:p w:rsidR="001379FB" w:rsidRDefault="001379FB" w:rsidP="0046726F">
      <w:pPr>
        <w:outlineLvl w:val="0"/>
        <w:rPr>
          <w:color w:val="000080"/>
          <w:sz w:val="20"/>
          <w:szCs w:val="20"/>
          <w:lang w:val="de-DE"/>
        </w:rPr>
      </w:pPr>
      <w:r>
        <w:rPr>
          <w:rFonts w:ascii="Arial" w:hAnsi="Arial" w:cs="Arial"/>
          <w:color w:val="000080"/>
          <w:sz w:val="18"/>
          <w:szCs w:val="18"/>
        </w:rPr>
        <w:t>OBI Karl Lindner</w:t>
      </w:r>
    </w:p>
    <w:p w:rsidR="001379FB" w:rsidRDefault="001379FB" w:rsidP="001379FB">
      <w:pPr>
        <w:rPr>
          <w:rFonts w:ascii="Arial" w:hAnsi="Arial" w:cs="Arial"/>
          <w:color w:val="000080"/>
          <w:sz w:val="18"/>
          <w:szCs w:val="18"/>
        </w:rPr>
      </w:pPr>
      <w:r>
        <w:rPr>
          <w:rFonts w:ascii="Arial" w:hAnsi="Arial" w:cs="Arial"/>
          <w:color w:val="000080"/>
          <w:sz w:val="18"/>
          <w:szCs w:val="18"/>
        </w:rPr>
        <w:t>Bezirkssachbearbeiter Öffentlichkeitsarbeit</w:t>
      </w:r>
    </w:p>
    <w:p w:rsidR="001379FB" w:rsidRDefault="001379FB" w:rsidP="001379FB">
      <w:pPr>
        <w:rPr>
          <w:rFonts w:ascii="Arial" w:hAnsi="Arial" w:cs="Arial"/>
          <w:color w:val="000000"/>
          <w:sz w:val="18"/>
          <w:szCs w:val="18"/>
        </w:rPr>
      </w:pPr>
      <w:r>
        <w:rPr>
          <w:rFonts w:ascii="Arial" w:hAnsi="Arial" w:cs="Arial"/>
          <w:color w:val="000000"/>
          <w:sz w:val="18"/>
          <w:szCs w:val="18"/>
        </w:rPr>
        <w:t>Mobil      +43 (0)</w:t>
      </w:r>
      <w:r w:rsidR="005B0A71">
        <w:rPr>
          <w:rFonts w:ascii="Arial" w:hAnsi="Arial" w:cs="Arial"/>
          <w:color w:val="000000"/>
          <w:sz w:val="18"/>
          <w:szCs w:val="18"/>
        </w:rPr>
        <w:t>680 / 1183492</w:t>
      </w:r>
    </w:p>
    <w:p w:rsidR="001379FB" w:rsidRDefault="001379FB" w:rsidP="0046726F">
      <w:pPr>
        <w:outlineLvl w:val="0"/>
        <w:rPr>
          <w:color w:val="000080"/>
        </w:rPr>
      </w:pPr>
      <w:r>
        <w:rPr>
          <w:rFonts w:ascii="Arial" w:hAnsi="Arial" w:cs="Arial"/>
          <w:color w:val="000080"/>
          <w:sz w:val="20"/>
          <w:szCs w:val="20"/>
        </w:rPr>
        <w:t xml:space="preserve">Mail  </w:t>
      </w:r>
      <w:r w:rsidR="00AC6375">
        <w:t>presse@bfkdo</w:t>
      </w:r>
      <w:r w:rsidR="00652F91">
        <w:t>-korneuburg.at</w:t>
      </w:r>
    </w:p>
    <w:p w:rsidR="00A83031" w:rsidRDefault="00A83031" w:rsidP="001379FB">
      <w:pPr>
        <w:rPr>
          <w:color w:val="000080"/>
        </w:rPr>
      </w:pPr>
    </w:p>
    <w:p w:rsidR="001379FB" w:rsidRPr="00E409A3" w:rsidRDefault="001379FB" w:rsidP="001379FB">
      <w:pPr>
        <w:rPr>
          <w:rFonts w:ascii="Arial" w:hAnsi="Arial" w:cs="Arial"/>
          <w:sz w:val="22"/>
          <w:szCs w:val="22"/>
          <w:lang w:val="de-DE"/>
        </w:rPr>
      </w:pPr>
    </w:p>
    <w:sectPr w:rsidR="001379FB" w:rsidRPr="00E409A3" w:rsidSect="000614F2">
      <w:headerReference w:type="default" r:id="rId8"/>
      <w:pgSz w:w="11906" w:h="16838" w:code="9"/>
      <w:pgMar w:top="737" w:right="567" w:bottom="851"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37" w:rsidRDefault="000C3D37">
      <w:r>
        <w:separator/>
      </w:r>
    </w:p>
  </w:endnote>
  <w:endnote w:type="continuationSeparator" w:id="0">
    <w:p w:rsidR="000C3D37" w:rsidRDefault="000C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avitz Thermal">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37" w:rsidRDefault="000C3D37">
      <w:r>
        <w:separator/>
      </w:r>
    </w:p>
  </w:footnote>
  <w:footnote w:type="continuationSeparator" w:id="0">
    <w:p w:rsidR="000C3D37" w:rsidRDefault="000C3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648"/>
      <w:gridCol w:w="931"/>
    </w:tblGrid>
    <w:tr w:rsidR="00F263AA" w:rsidRPr="00B30CE6" w:rsidTr="00B30CE6">
      <w:tc>
        <w:tcPr>
          <w:tcW w:w="9648" w:type="dxa"/>
          <w:vAlign w:val="bottom"/>
        </w:tcPr>
        <w:p w:rsidR="00F263AA" w:rsidRPr="00B30CE6" w:rsidRDefault="00F263AA" w:rsidP="008C3AA5">
          <w:pPr>
            <w:rPr>
              <w:rFonts w:ascii="Arial" w:hAnsi="Arial" w:cs="Arial"/>
              <w:b/>
              <w:i/>
              <w:spacing w:val="4"/>
              <w:position w:val="-4"/>
              <w:sz w:val="16"/>
              <w:szCs w:val="16"/>
            </w:rPr>
          </w:pPr>
          <w:r w:rsidRPr="00B30CE6">
            <w:rPr>
              <w:rFonts w:ascii="Arial" w:hAnsi="Arial" w:cs="Arial"/>
              <w:b/>
              <w:i/>
              <w:spacing w:val="4"/>
              <w:position w:val="-4"/>
              <w:sz w:val="16"/>
              <w:szCs w:val="16"/>
            </w:rPr>
            <w:t>Niederösterreichischer Landesfeuerwehrverband</w:t>
          </w:r>
        </w:p>
        <w:p w:rsidR="00F263AA" w:rsidRPr="00B30CE6" w:rsidRDefault="00F263AA" w:rsidP="008C3AA5">
          <w:pPr>
            <w:rPr>
              <w:rFonts w:ascii="Arial" w:hAnsi="Arial" w:cs="Arial"/>
              <w:color w:val="808080"/>
              <w:sz w:val="30"/>
              <w:szCs w:val="30"/>
            </w:rPr>
          </w:pPr>
          <w:r w:rsidRPr="00B30CE6">
            <w:rPr>
              <w:rFonts w:ascii="Kravitz Thermal" w:hAnsi="Kravitz Thermal"/>
              <w:color w:val="808080"/>
              <w:sz w:val="30"/>
              <w:szCs w:val="30"/>
            </w:rPr>
            <w:t>Bezirksfeuerwehrkommando</w:t>
          </w:r>
        </w:p>
      </w:tc>
      <w:tc>
        <w:tcPr>
          <w:tcW w:w="931" w:type="dxa"/>
        </w:tcPr>
        <w:p w:rsidR="00F263AA" w:rsidRPr="00B30CE6" w:rsidRDefault="0046726F" w:rsidP="00B30CE6">
          <w:pPr>
            <w:ind w:right="103"/>
            <w:jc w:val="right"/>
            <w:rPr>
              <w:rFonts w:ascii="Arial" w:hAnsi="Arial" w:cs="Arial"/>
            </w:rPr>
          </w:pPr>
          <w:r>
            <w:rPr>
              <w:noProof/>
            </w:rPr>
            <w:drawing>
              <wp:inline distT="0" distB="0" distL="0" distR="0">
                <wp:extent cx="361950" cy="361950"/>
                <wp:effectExtent l="19050" t="0" r="0" b="0"/>
                <wp:docPr id="2" name="Bild 2" descr="NÖ LFV Logo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Ö LFV Logo 1 cm"/>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F263AA" w:rsidRPr="00B30CE6" w:rsidTr="00B30CE6">
      <w:tc>
        <w:tcPr>
          <w:tcW w:w="10579" w:type="dxa"/>
          <w:gridSpan w:val="2"/>
        </w:tcPr>
        <w:p w:rsidR="00F263AA" w:rsidRPr="00B30CE6" w:rsidRDefault="00DB0E50" w:rsidP="008C3AA5">
          <w:pPr>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28575</wp:posOffset>
                    </wp:positionV>
                    <wp:extent cx="6480175" cy="0"/>
                    <wp:effectExtent l="9525" t="9525" r="6350"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833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5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" strokecolor="#09f" strokeweight="1pt"/>
                </w:pict>
              </mc:Fallback>
            </mc:AlternateContent>
          </w:r>
        </w:p>
      </w:tc>
    </w:tr>
  </w:tbl>
  <w:p w:rsidR="00F263AA" w:rsidRPr="003228CC" w:rsidRDefault="00F263AA" w:rsidP="003228CC">
    <w:pPr>
      <w:pStyle w:val="Kopfzeile"/>
      <w:tabs>
        <w:tab w:val="clear" w:pos="9072"/>
        <w:tab w:val="right" w:pos="10260"/>
      </w:tabs>
      <w:rPr>
        <w:rStyle w:val="Seitenzahl"/>
        <w:rFonts w:ascii="Arial" w:hAnsi="Arial" w:cs="Arial"/>
        <w:i/>
        <w:sz w:val="16"/>
        <w:szCs w:val="16"/>
      </w:rPr>
    </w:pPr>
    <w:r>
      <w:rPr>
        <w:rStyle w:val="Seitenzahl"/>
        <w:rFonts w:ascii="Arial" w:hAnsi="Arial" w:cs="Arial"/>
        <w:sz w:val="16"/>
        <w:szCs w:val="16"/>
      </w:rPr>
      <w:tab/>
    </w:r>
    <w:r>
      <w:rPr>
        <w:rStyle w:val="Seitenzahl"/>
        <w:rFonts w:ascii="Arial" w:hAnsi="Arial" w:cs="Arial"/>
        <w:sz w:val="16"/>
        <w:szCs w:val="16"/>
      </w:rPr>
      <w:tab/>
    </w:r>
    <w:r w:rsidRPr="003228CC">
      <w:rPr>
        <w:rStyle w:val="Seitenzahl"/>
        <w:rFonts w:ascii="Arial" w:hAnsi="Arial" w:cs="Arial"/>
        <w:i/>
        <w:sz w:val="16"/>
        <w:szCs w:val="16"/>
      </w:rPr>
      <w:t xml:space="preserve">- </w:t>
    </w:r>
    <w:r w:rsidR="006178E8" w:rsidRPr="003228CC">
      <w:rPr>
        <w:rStyle w:val="Seitenzahl"/>
        <w:rFonts w:ascii="Arial" w:hAnsi="Arial" w:cs="Arial"/>
        <w:i/>
        <w:sz w:val="16"/>
        <w:szCs w:val="16"/>
      </w:rPr>
      <w:fldChar w:fldCharType="begin"/>
    </w:r>
    <w:r w:rsidRPr="003228CC">
      <w:rPr>
        <w:rStyle w:val="Seitenzahl"/>
        <w:rFonts w:ascii="Arial" w:hAnsi="Arial" w:cs="Arial"/>
        <w:i/>
        <w:sz w:val="16"/>
        <w:szCs w:val="16"/>
      </w:rPr>
      <w:instrText xml:space="preserve"> PAGE </w:instrText>
    </w:r>
    <w:r w:rsidR="006178E8" w:rsidRPr="003228CC">
      <w:rPr>
        <w:rStyle w:val="Seitenzahl"/>
        <w:rFonts w:ascii="Arial" w:hAnsi="Arial" w:cs="Arial"/>
        <w:i/>
        <w:sz w:val="16"/>
        <w:szCs w:val="16"/>
      </w:rPr>
      <w:fldChar w:fldCharType="separate"/>
    </w:r>
    <w:r w:rsidR="00AC6375">
      <w:rPr>
        <w:rStyle w:val="Seitenzahl"/>
        <w:rFonts w:ascii="Arial" w:hAnsi="Arial" w:cs="Arial"/>
        <w:i/>
        <w:noProof/>
        <w:sz w:val="16"/>
        <w:szCs w:val="16"/>
      </w:rPr>
      <w:t>2</w:t>
    </w:r>
    <w:r w:rsidR="006178E8" w:rsidRPr="003228CC">
      <w:rPr>
        <w:rStyle w:val="Seitenzahl"/>
        <w:rFonts w:ascii="Arial" w:hAnsi="Arial" w:cs="Arial"/>
        <w:i/>
        <w:sz w:val="16"/>
        <w:szCs w:val="16"/>
      </w:rPr>
      <w:fldChar w:fldCharType="end"/>
    </w:r>
    <w:r w:rsidRPr="003228CC">
      <w:rPr>
        <w:rStyle w:val="Seitenzahl"/>
        <w:rFonts w:ascii="Arial" w:hAnsi="Arial" w:cs="Arial"/>
        <w:i/>
        <w:sz w:val="16"/>
        <w:szCs w:val="16"/>
      </w:rPr>
      <w:t xml:space="preserve"> -</w:t>
    </w:r>
  </w:p>
  <w:p w:rsidR="00F263AA" w:rsidRDefault="00F263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C591A"/>
    <w:multiLevelType w:val="multilevel"/>
    <w:tmpl w:val="4AF4E47E"/>
    <w:lvl w:ilvl="0">
      <w:start w:val="1"/>
      <w:numFmt w:val="decimal"/>
      <w:pStyle w:val="1berschriftgross"/>
      <w:lvlText w:val="%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4097">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6A"/>
    <w:rsid w:val="000019EA"/>
    <w:rsid w:val="0003697C"/>
    <w:rsid w:val="00052F96"/>
    <w:rsid w:val="000614F2"/>
    <w:rsid w:val="00062E21"/>
    <w:rsid w:val="00075FD2"/>
    <w:rsid w:val="000A3F66"/>
    <w:rsid w:val="000B076D"/>
    <w:rsid w:val="000B42E3"/>
    <w:rsid w:val="000B4457"/>
    <w:rsid w:val="000C3D37"/>
    <w:rsid w:val="000C796C"/>
    <w:rsid w:val="000D52CF"/>
    <w:rsid w:val="0010259D"/>
    <w:rsid w:val="00120F44"/>
    <w:rsid w:val="0012187D"/>
    <w:rsid w:val="00133156"/>
    <w:rsid w:val="001379FB"/>
    <w:rsid w:val="00137C55"/>
    <w:rsid w:val="00143753"/>
    <w:rsid w:val="0016018D"/>
    <w:rsid w:val="00161607"/>
    <w:rsid w:val="00173314"/>
    <w:rsid w:val="00175220"/>
    <w:rsid w:val="00176CB5"/>
    <w:rsid w:val="0018509D"/>
    <w:rsid w:val="00195490"/>
    <w:rsid w:val="001A5EEF"/>
    <w:rsid w:val="001C01AE"/>
    <w:rsid w:val="001E4842"/>
    <w:rsid w:val="001F3E0D"/>
    <w:rsid w:val="001F63F0"/>
    <w:rsid w:val="001F6B4A"/>
    <w:rsid w:val="001F72B4"/>
    <w:rsid w:val="001F7494"/>
    <w:rsid w:val="0020230D"/>
    <w:rsid w:val="002A4710"/>
    <w:rsid w:val="002A722B"/>
    <w:rsid w:val="002B51C2"/>
    <w:rsid w:val="002C6622"/>
    <w:rsid w:val="002E5D5E"/>
    <w:rsid w:val="00304853"/>
    <w:rsid w:val="003228CC"/>
    <w:rsid w:val="00334E9D"/>
    <w:rsid w:val="003460D4"/>
    <w:rsid w:val="00351EDE"/>
    <w:rsid w:val="00360A88"/>
    <w:rsid w:val="003742B3"/>
    <w:rsid w:val="003857F4"/>
    <w:rsid w:val="003A4EA4"/>
    <w:rsid w:val="003B4AFF"/>
    <w:rsid w:val="003B73A8"/>
    <w:rsid w:val="003E15D9"/>
    <w:rsid w:val="003F5A7F"/>
    <w:rsid w:val="004035B2"/>
    <w:rsid w:val="0041605A"/>
    <w:rsid w:val="00444329"/>
    <w:rsid w:val="00447768"/>
    <w:rsid w:val="00454691"/>
    <w:rsid w:val="0046726F"/>
    <w:rsid w:val="00490101"/>
    <w:rsid w:val="004B3AAE"/>
    <w:rsid w:val="004F25B7"/>
    <w:rsid w:val="004F3097"/>
    <w:rsid w:val="00507320"/>
    <w:rsid w:val="005172A0"/>
    <w:rsid w:val="0054314C"/>
    <w:rsid w:val="00550B59"/>
    <w:rsid w:val="00551447"/>
    <w:rsid w:val="005A6C82"/>
    <w:rsid w:val="005B0A71"/>
    <w:rsid w:val="005B57AE"/>
    <w:rsid w:val="005E4080"/>
    <w:rsid w:val="005F3F23"/>
    <w:rsid w:val="005F7C32"/>
    <w:rsid w:val="0060655F"/>
    <w:rsid w:val="006106AF"/>
    <w:rsid w:val="00617815"/>
    <w:rsid w:val="006178E8"/>
    <w:rsid w:val="00652F91"/>
    <w:rsid w:val="006648D2"/>
    <w:rsid w:val="006C6A01"/>
    <w:rsid w:val="006E056D"/>
    <w:rsid w:val="006E5198"/>
    <w:rsid w:val="00701363"/>
    <w:rsid w:val="007014F0"/>
    <w:rsid w:val="00704F15"/>
    <w:rsid w:val="0070501B"/>
    <w:rsid w:val="007066A4"/>
    <w:rsid w:val="00706B51"/>
    <w:rsid w:val="007166AD"/>
    <w:rsid w:val="0073276A"/>
    <w:rsid w:val="00757E6E"/>
    <w:rsid w:val="007A77B4"/>
    <w:rsid w:val="007B22A4"/>
    <w:rsid w:val="007C174F"/>
    <w:rsid w:val="007D0406"/>
    <w:rsid w:val="007F7333"/>
    <w:rsid w:val="00815202"/>
    <w:rsid w:val="0081552A"/>
    <w:rsid w:val="008248E1"/>
    <w:rsid w:val="00852BFC"/>
    <w:rsid w:val="00872790"/>
    <w:rsid w:val="00882847"/>
    <w:rsid w:val="0089082B"/>
    <w:rsid w:val="00891263"/>
    <w:rsid w:val="00891C5E"/>
    <w:rsid w:val="00893653"/>
    <w:rsid w:val="008A4FB9"/>
    <w:rsid w:val="008B348A"/>
    <w:rsid w:val="008B7E9C"/>
    <w:rsid w:val="008C3AA5"/>
    <w:rsid w:val="008D40BF"/>
    <w:rsid w:val="008E417E"/>
    <w:rsid w:val="00904542"/>
    <w:rsid w:val="00906C74"/>
    <w:rsid w:val="009115BB"/>
    <w:rsid w:val="00931EDA"/>
    <w:rsid w:val="009429A1"/>
    <w:rsid w:val="009472C7"/>
    <w:rsid w:val="00974EDD"/>
    <w:rsid w:val="0097729A"/>
    <w:rsid w:val="00987786"/>
    <w:rsid w:val="009926D5"/>
    <w:rsid w:val="009C0161"/>
    <w:rsid w:val="009D739C"/>
    <w:rsid w:val="00A01491"/>
    <w:rsid w:val="00A207C5"/>
    <w:rsid w:val="00A32B69"/>
    <w:rsid w:val="00A5757F"/>
    <w:rsid w:val="00A61143"/>
    <w:rsid w:val="00A73AAF"/>
    <w:rsid w:val="00A83031"/>
    <w:rsid w:val="00A92A34"/>
    <w:rsid w:val="00AC6375"/>
    <w:rsid w:val="00AD19DA"/>
    <w:rsid w:val="00AE09E3"/>
    <w:rsid w:val="00B168CE"/>
    <w:rsid w:val="00B30CE6"/>
    <w:rsid w:val="00B4538E"/>
    <w:rsid w:val="00B50BF6"/>
    <w:rsid w:val="00B822A0"/>
    <w:rsid w:val="00BA1385"/>
    <w:rsid w:val="00BA2698"/>
    <w:rsid w:val="00BA426B"/>
    <w:rsid w:val="00BC68FA"/>
    <w:rsid w:val="00BE3030"/>
    <w:rsid w:val="00BF5291"/>
    <w:rsid w:val="00C04028"/>
    <w:rsid w:val="00C06D42"/>
    <w:rsid w:val="00C10E1C"/>
    <w:rsid w:val="00C12763"/>
    <w:rsid w:val="00CC2C39"/>
    <w:rsid w:val="00CE266F"/>
    <w:rsid w:val="00CF34C2"/>
    <w:rsid w:val="00D276AE"/>
    <w:rsid w:val="00D31F88"/>
    <w:rsid w:val="00D4298B"/>
    <w:rsid w:val="00D82A90"/>
    <w:rsid w:val="00D82FF4"/>
    <w:rsid w:val="00D83A4C"/>
    <w:rsid w:val="00D8709F"/>
    <w:rsid w:val="00DA158C"/>
    <w:rsid w:val="00DA713D"/>
    <w:rsid w:val="00DB0E50"/>
    <w:rsid w:val="00DD2C48"/>
    <w:rsid w:val="00E223F3"/>
    <w:rsid w:val="00E409A3"/>
    <w:rsid w:val="00E43563"/>
    <w:rsid w:val="00E66315"/>
    <w:rsid w:val="00E93E49"/>
    <w:rsid w:val="00EB4953"/>
    <w:rsid w:val="00ED63CD"/>
    <w:rsid w:val="00EE75EC"/>
    <w:rsid w:val="00F04951"/>
    <w:rsid w:val="00F2624F"/>
    <w:rsid w:val="00F263AA"/>
    <w:rsid w:val="00F37F52"/>
    <w:rsid w:val="00F46106"/>
    <w:rsid w:val="00F727C1"/>
    <w:rsid w:val="00F7489B"/>
    <w:rsid w:val="00F86CE3"/>
    <w:rsid w:val="00FE3B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9f"/>
    </o:shapedefaults>
    <o:shapelayout v:ext="edit">
      <o:idmap v:ext="edit" data="1"/>
    </o:shapelayout>
  </w:shapeDefaults>
  <w:decimalSymbol w:val=","/>
  <w:listSeparator w:val=";"/>
  <w15:docId w15:val="{D2CD3F13-A333-45E2-A8CA-EF644162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A5"/>
    <w:rPr>
      <w:sz w:val="24"/>
      <w:szCs w:val="24"/>
      <w:lang w:val="de-AT" w:eastAsia="de-AT"/>
    </w:rPr>
  </w:style>
  <w:style w:type="paragraph" w:styleId="berschrift1">
    <w:name w:val="heading 1"/>
    <w:basedOn w:val="Standard"/>
    <w:next w:val="Standard"/>
    <w:link w:val="berschrift1Zchn"/>
    <w:uiPriority w:val="9"/>
    <w:qFormat/>
    <w:rsid w:val="004160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raster">
    <w:name w:val="Table Grid"/>
    <w:basedOn w:val="NormaleTabelle"/>
    <w:rsid w:val="00911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iPriority w:val="99"/>
    <w:unhideWhenUsed/>
    <w:rsid w:val="001379FB"/>
    <w:rPr>
      <w:color w:val="0000FF"/>
      <w:u w:val="single"/>
    </w:rPr>
  </w:style>
  <w:style w:type="paragraph" w:styleId="StandardWeb">
    <w:name w:val="Normal (Web)"/>
    <w:basedOn w:val="Standard"/>
    <w:uiPriority w:val="99"/>
    <w:unhideWhenUsed/>
    <w:rsid w:val="00454691"/>
    <w:pPr>
      <w:spacing w:before="120" w:after="120" w:line="264" w:lineRule="auto"/>
      <w:ind w:left="75" w:right="75"/>
    </w:pPr>
    <w:rPr>
      <w:color w:val="4F4F4F"/>
      <w:sz w:val="18"/>
      <w:szCs w:val="18"/>
    </w:rPr>
  </w:style>
  <w:style w:type="character" w:customStyle="1" w:styleId="googqs-tidbit">
    <w:name w:val="goog_qs-tidbit"/>
    <w:basedOn w:val="Absatz-Standardschriftart"/>
    <w:rsid w:val="00454691"/>
  </w:style>
  <w:style w:type="paragraph" w:styleId="Dokumentstruktur">
    <w:name w:val="Document Map"/>
    <w:basedOn w:val="Standard"/>
    <w:link w:val="DokumentstrukturZchn"/>
    <w:rsid w:val="0046726F"/>
    <w:rPr>
      <w:rFonts w:ascii="Tahoma" w:hAnsi="Tahoma" w:cs="Tahoma"/>
      <w:sz w:val="16"/>
      <w:szCs w:val="16"/>
    </w:rPr>
  </w:style>
  <w:style w:type="character" w:customStyle="1" w:styleId="DokumentstrukturZchn">
    <w:name w:val="Dokumentstruktur Zchn"/>
    <w:basedOn w:val="Absatz-Standardschriftart"/>
    <w:link w:val="Dokumentstruktur"/>
    <w:rsid w:val="0046726F"/>
    <w:rPr>
      <w:rFonts w:ascii="Tahoma" w:hAnsi="Tahoma" w:cs="Tahoma"/>
      <w:sz w:val="16"/>
      <w:szCs w:val="16"/>
      <w:lang w:val="de-AT" w:eastAsia="de-AT"/>
    </w:rPr>
  </w:style>
  <w:style w:type="paragraph" w:styleId="Sprechblasentext">
    <w:name w:val="Balloon Text"/>
    <w:basedOn w:val="Standard"/>
    <w:link w:val="SprechblasentextZchn"/>
    <w:rsid w:val="00FE3B6C"/>
    <w:rPr>
      <w:rFonts w:ascii="Tahoma" w:hAnsi="Tahoma" w:cs="Tahoma"/>
      <w:sz w:val="16"/>
      <w:szCs w:val="16"/>
    </w:rPr>
  </w:style>
  <w:style w:type="character" w:customStyle="1" w:styleId="SprechblasentextZchn">
    <w:name w:val="Sprechblasentext Zchn"/>
    <w:basedOn w:val="Absatz-Standardschriftart"/>
    <w:link w:val="Sprechblasentext"/>
    <w:rsid w:val="00FE3B6C"/>
    <w:rPr>
      <w:rFonts w:ascii="Tahoma" w:hAnsi="Tahoma" w:cs="Tahoma"/>
      <w:sz w:val="16"/>
      <w:szCs w:val="16"/>
      <w:lang w:val="de-AT" w:eastAsia="de-AT"/>
    </w:rPr>
  </w:style>
  <w:style w:type="character" w:customStyle="1" w:styleId="berschrift1Zchn">
    <w:name w:val="Überschrift 1 Zchn"/>
    <w:basedOn w:val="Absatz-Standardschriftart"/>
    <w:link w:val="berschrift1"/>
    <w:uiPriority w:val="9"/>
    <w:rsid w:val="0041605A"/>
    <w:rPr>
      <w:rFonts w:asciiTheme="majorHAnsi" w:eastAsiaTheme="majorEastAsia" w:hAnsiTheme="majorHAnsi" w:cstheme="majorBidi"/>
      <w:b/>
      <w:bCs/>
      <w:color w:val="365F91" w:themeColor="accent1" w:themeShade="BF"/>
      <w:sz w:val="28"/>
      <w:szCs w:val="2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2094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Niederösterreichischer Landesfeuerwehrverband</vt:lpstr>
    </vt:vector>
  </TitlesOfParts>
  <Company>Amt der NÖ Landesregierung</Company>
  <LinksUpToDate>false</LinksUpToDate>
  <CharactersWithSpaces>2422</CharactersWithSpaces>
  <SharedDoc>false</SharedDoc>
  <HLinks>
    <vt:vector size="6" baseType="variant">
      <vt:variant>
        <vt:i4>5439549</vt:i4>
      </vt:variant>
      <vt:variant>
        <vt:i4>0</vt:i4>
      </vt:variant>
      <vt:variant>
        <vt:i4>0</vt:i4>
      </vt:variant>
      <vt:variant>
        <vt:i4>5</vt:i4>
      </vt:variant>
      <vt:variant>
        <vt:lpwstr>../../../Verwaltung/lindner@apa.at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Niederösterreichischer Landesfeuerwehrverband</dc:title>
  <dc:creator>Verwaltung</dc:creator>
  <cp:lastModifiedBy>BFKDO Korneuburg</cp:lastModifiedBy>
  <cp:revision>2</cp:revision>
  <cp:lastPrinted>2007-08-14T09:30:00Z</cp:lastPrinted>
  <dcterms:created xsi:type="dcterms:W3CDTF">2014-04-28T08:03:00Z</dcterms:created>
  <dcterms:modified xsi:type="dcterms:W3CDTF">2014-04-28T08:03:00Z</dcterms:modified>
</cp:coreProperties>
</file>