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F3" w:rsidRPr="00B60A00" w:rsidRDefault="00FA31F3" w:rsidP="00B60A00">
      <w:pPr>
        <w:pStyle w:val="KeinLeerraum"/>
        <w:rPr>
          <w:i/>
          <w:sz w:val="20"/>
          <w:szCs w:val="20"/>
        </w:rPr>
      </w:pPr>
      <w:bookmarkStart w:id="0" w:name="_GoBack"/>
      <w:bookmarkEnd w:id="0"/>
      <w:r w:rsidRPr="00B60A00">
        <w:rPr>
          <w:i/>
          <w:sz w:val="20"/>
          <w:szCs w:val="20"/>
        </w:rPr>
        <w:t>Ein gemeinsames Projekt der Freiwilligen Feuerwehren</w:t>
      </w:r>
      <w:r w:rsidRPr="005F0DA3">
        <w:rPr>
          <w:i/>
          <w:sz w:val="20"/>
          <w:szCs w:val="20"/>
        </w:rPr>
        <w:br/>
        <w:t xml:space="preserve">der Stadt Korneuburg, </w:t>
      </w:r>
      <w:proofErr w:type="spellStart"/>
      <w:r w:rsidRPr="005F0DA3">
        <w:rPr>
          <w:i/>
          <w:sz w:val="20"/>
          <w:szCs w:val="20"/>
        </w:rPr>
        <w:t>Bisamberg</w:t>
      </w:r>
      <w:proofErr w:type="spellEnd"/>
      <w:r w:rsidRPr="005F0DA3">
        <w:rPr>
          <w:i/>
          <w:sz w:val="20"/>
          <w:szCs w:val="20"/>
        </w:rPr>
        <w:t>,  Langenzersdorf und Klein-</w:t>
      </w:r>
      <w:proofErr w:type="spellStart"/>
      <w:r w:rsidRPr="005F0DA3">
        <w:rPr>
          <w:i/>
          <w:sz w:val="20"/>
          <w:szCs w:val="20"/>
        </w:rPr>
        <w:t>Engersdorf</w:t>
      </w:r>
      <w:proofErr w:type="spellEnd"/>
    </w:p>
    <w:p w:rsidR="00FA31F3" w:rsidRDefault="00FA31F3"/>
    <w:p w:rsidR="00FA31F3" w:rsidRPr="005F0DA3" w:rsidRDefault="00FA31F3">
      <w:pPr>
        <w:rPr>
          <w:sz w:val="28"/>
        </w:rPr>
      </w:pPr>
      <w:r w:rsidRPr="005F0DA3">
        <w:rPr>
          <w:sz w:val="28"/>
          <w:u w:val="single"/>
        </w:rPr>
        <w:t>Gemeinsame Einsatzkennzeichnung</w:t>
      </w:r>
      <w:r w:rsidRPr="005F0DA3">
        <w:rPr>
          <w:sz w:val="28"/>
        </w:rPr>
        <w:tab/>
      </w:r>
      <w:r w:rsidRPr="005F0DA3">
        <w:rPr>
          <w:sz w:val="28"/>
        </w:rPr>
        <w:tab/>
      </w:r>
      <w:r w:rsidRPr="005F0DA3">
        <w:rPr>
          <w:sz w:val="28"/>
        </w:rPr>
        <w:tab/>
      </w:r>
      <w:r w:rsidRPr="005F0DA3">
        <w:rPr>
          <w:sz w:val="28"/>
        </w:rPr>
        <w:tab/>
      </w:r>
      <w:r w:rsidRPr="005F0DA3">
        <w:rPr>
          <w:sz w:val="28"/>
        </w:rPr>
        <w:tab/>
        <w:t xml:space="preserve">  </w:t>
      </w:r>
      <w:r w:rsidR="00380754" w:rsidRPr="005F0DA3">
        <w:rPr>
          <w:sz w:val="20"/>
          <w:szCs w:val="20"/>
        </w:rPr>
        <w:fldChar w:fldCharType="begin"/>
      </w:r>
      <w:r w:rsidRPr="005F0DA3">
        <w:rPr>
          <w:sz w:val="20"/>
          <w:szCs w:val="20"/>
        </w:rPr>
        <w:instrText xml:space="preserve"> TIME \@ "dd.MM.yyyy" </w:instrText>
      </w:r>
      <w:r w:rsidR="00380754" w:rsidRPr="005F0DA3">
        <w:rPr>
          <w:sz w:val="20"/>
          <w:szCs w:val="20"/>
        </w:rPr>
        <w:fldChar w:fldCharType="separate"/>
      </w:r>
      <w:r w:rsidR="00E04678">
        <w:rPr>
          <w:noProof/>
          <w:sz w:val="20"/>
          <w:szCs w:val="20"/>
        </w:rPr>
        <w:t>14.07.2014</w:t>
      </w:r>
      <w:r w:rsidR="00380754" w:rsidRPr="005F0DA3">
        <w:rPr>
          <w:sz w:val="20"/>
          <w:szCs w:val="20"/>
        </w:rPr>
        <w:fldChar w:fldCharType="end"/>
      </w:r>
    </w:p>
    <w:p w:rsidR="00FA31F3" w:rsidRPr="005F0DA3" w:rsidRDefault="00FA31F3" w:rsidP="006E495F">
      <w:pPr>
        <w:outlineLvl w:val="0"/>
        <w:rPr>
          <w:i/>
        </w:rPr>
      </w:pPr>
      <w:r w:rsidRPr="005F0DA3">
        <w:rPr>
          <w:i/>
        </w:rPr>
        <w:t>„Wirkungsvolle Zusammenarbeit setzt gemeinsame Richtlinien voraus“</w:t>
      </w:r>
    </w:p>
    <w:p w:rsidR="00FA31F3" w:rsidRPr="005F0DA3" w:rsidRDefault="00FA31F3" w:rsidP="008B5C77">
      <w:pPr>
        <w:jc w:val="both"/>
      </w:pPr>
      <w:r w:rsidRPr="005F0DA3">
        <w:t xml:space="preserve">Unter diesem Motto haben sich die Freiwilligen Feuerwehren der Stadt Korneuburg, </w:t>
      </w:r>
      <w:proofErr w:type="spellStart"/>
      <w:r w:rsidRPr="005F0DA3">
        <w:t>Bisamberg</w:t>
      </w:r>
      <w:proofErr w:type="spellEnd"/>
      <w:r w:rsidRPr="005F0DA3">
        <w:t>,  Langenzersdorf und Klein-</w:t>
      </w:r>
      <w:proofErr w:type="spellStart"/>
      <w:r w:rsidRPr="005F0DA3">
        <w:t>Engersdorf</w:t>
      </w:r>
      <w:proofErr w:type="spellEnd"/>
      <w:r w:rsidRPr="005F0DA3">
        <w:t xml:space="preserve"> zu einer </w:t>
      </w:r>
      <w:r w:rsidR="00D65373">
        <w:t xml:space="preserve">einheitlichen </w:t>
      </w:r>
      <w:r w:rsidRPr="005F0DA3">
        <w:t>Einsatzkennzeichnung entschlossen.</w:t>
      </w:r>
    </w:p>
    <w:p w:rsidR="00FA31F3" w:rsidRPr="005F0DA3" w:rsidRDefault="00A646F2" w:rsidP="008B5C77">
      <w:pPr>
        <w:jc w:val="both"/>
      </w:pPr>
      <w:r>
        <w:t>Speziell bei umfangreicheren Einsätzen</w:t>
      </w:r>
      <w:r w:rsidR="00FA31F3" w:rsidRPr="005F0DA3">
        <w:t>, wo mehrere Feuerwehren mit Trupps unter schwerem Atemschutz zugleich im Einsatz sind, ist eine schnelle Unterscheidung zwischen den beteiligten Kräften</w:t>
      </w:r>
      <w:r w:rsidR="00D1623E">
        <w:t xml:space="preserve"> bisher</w:t>
      </w:r>
      <w:r w:rsidR="00FA31F3" w:rsidRPr="005F0DA3">
        <w:t xml:space="preserve"> nur schwer möglich.</w:t>
      </w:r>
    </w:p>
    <w:p w:rsidR="00C3541D" w:rsidRDefault="00FA31F3" w:rsidP="008B5C77">
      <w:pPr>
        <w:jc w:val="both"/>
      </w:pPr>
      <w:r w:rsidRPr="005F0DA3">
        <w:t>Daher wurde, nach dem Vorbild der Berufsfeuerwehr Wien, eine einheitliche Beschriftung der Atemsc</w:t>
      </w:r>
      <w:r w:rsidR="00C375EA">
        <w:t xml:space="preserve">hutzgeräte beschlossen. Auf den Haltegurten </w:t>
      </w:r>
      <w:r w:rsidRPr="005F0DA3">
        <w:t>der Atemluftflasche(n) wird eine Stoffplakette mit den jeweiligen Kurzzeichen der Feuerwehren und Fahrzeuge angebracht. Beispielsweise wird die Beschriftung des Einsatztrupps des ersten Tanklöschfahrzeuges aus der Stadt Korneuburg „1.TLF KO“ lauten.</w:t>
      </w:r>
    </w:p>
    <w:p w:rsidR="00FA31F3" w:rsidRPr="005F0DA3" w:rsidRDefault="00F54C40" w:rsidP="00394E09">
      <w:pPr>
        <w:jc w:val="both"/>
      </w:pPr>
      <w:r w:rsidRPr="00F54C40">
        <w:t>„Wirkungsvolle Zusammenarbeit setzt gemeinsame Richtlinien voraus“ meint Init</w:t>
      </w:r>
      <w:r>
        <w:t>iator Kommandant Fritz Haller. D</w:t>
      </w:r>
      <w:r w:rsidRPr="00F54C40">
        <w:t>ie neue Gerätekennzeichnung ist ein we</w:t>
      </w:r>
      <w:r>
        <w:t>iter Schritt in diese Richtung“, so HBI Haller weiter.</w:t>
      </w:r>
      <w:r w:rsidR="00FA31F3" w:rsidRPr="005F0DA3">
        <w:br/>
        <w:t xml:space="preserve">Aufgrund dieser relativ einfachen </w:t>
      </w:r>
      <w:r w:rsidR="00BA090D">
        <w:t>aber effizienten</w:t>
      </w:r>
      <w:r w:rsidR="00FA31F3" w:rsidRPr="005F0DA3">
        <w:t xml:space="preserve"> Kennzeichnung ist es Führungskräften im Raum Korneuburg jederzeit möglich, den Überblick, sowohl über taktische Einheiten als auch über die eingesetzten Feuerwehren, zu behalten.</w:t>
      </w:r>
      <w:r w:rsidR="0069647C">
        <w:t xml:space="preserve"> Ebenso wird die logistische Geräteverwaltung beim Wiederherstellen der Einsatzbereitschaft durch die Kennzeichnung erleichtert.</w:t>
      </w:r>
    </w:p>
    <w:p w:rsidR="00FA31F3" w:rsidRDefault="00FA31F3" w:rsidP="008B5C77">
      <w:pPr>
        <w:jc w:val="both"/>
      </w:pPr>
      <w:r w:rsidRPr="005F0DA3">
        <w:t xml:space="preserve">Wichtig war den </w:t>
      </w:r>
      <w:r w:rsidR="005740A5">
        <w:t>Initiatoren</w:t>
      </w:r>
      <w:r w:rsidRPr="005F0DA3">
        <w:t xml:space="preserve"> der teilnehmenden Feuerwehren, dass nicht jede Wehr „ihre eigene </w:t>
      </w:r>
      <w:r w:rsidR="005F0DA3">
        <w:t>Sache macht</w:t>
      </w:r>
      <w:r w:rsidRPr="005F0DA3">
        <w:t xml:space="preserve">“, sondern dass mit dieser </w:t>
      </w:r>
      <w:r w:rsidR="003E1AA4">
        <w:t xml:space="preserve">Vorgabe die Zusammenarbeit durch gemeinsame </w:t>
      </w:r>
      <w:r w:rsidRPr="005F0DA3">
        <w:t xml:space="preserve">Richtlinien </w:t>
      </w:r>
      <w:r w:rsidR="003E1AA4">
        <w:t>verbessert</w:t>
      </w:r>
      <w:r w:rsidRPr="005F0DA3">
        <w:t xml:space="preserve"> werden konnten. Ebenso wurde im Sinne der Nutzung vorhandener </w:t>
      </w:r>
      <w:r w:rsidRPr="005F0DA3">
        <w:rPr>
          <w:bCs/>
        </w:rPr>
        <w:t>Ressourcen</w:t>
      </w:r>
      <w:r w:rsidRPr="005F0DA3">
        <w:t xml:space="preserve"> kein neues System erfunden, sondern eine bewährte Methode weiterverwendet.</w:t>
      </w:r>
    </w:p>
    <w:p w:rsidR="00FA31F3" w:rsidRPr="00394E09" w:rsidRDefault="00394E09">
      <w:pPr>
        <w:rPr>
          <w:i/>
        </w:rPr>
      </w:pPr>
      <w:r w:rsidRPr="00394E09">
        <w:rPr>
          <w:i/>
        </w:rPr>
        <w:t>Am Bild:</w:t>
      </w:r>
      <w:r w:rsidRPr="00394E09">
        <w:rPr>
          <w:i/>
        </w:rPr>
        <w:br/>
        <w:t xml:space="preserve">Kommandant HBI Haller (FF </w:t>
      </w:r>
      <w:proofErr w:type="spellStart"/>
      <w:r w:rsidRPr="00394E09">
        <w:rPr>
          <w:i/>
        </w:rPr>
        <w:t>Bisamberg</w:t>
      </w:r>
      <w:proofErr w:type="spellEnd"/>
      <w:r w:rsidRPr="00394E09">
        <w:rPr>
          <w:i/>
        </w:rPr>
        <w:t xml:space="preserve">), Kommandant OBI </w:t>
      </w:r>
      <w:proofErr w:type="spellStart"/>
      <w:r w:rsidRPr="00394E09">
        <w:rPr>
          <w:i/>
        </w:rPr>
        <w:t>Prischl</w:t>
      </w:r>
      <w:proofErr w:type="spellEnd"/>
      <w:r w:rsidRPr="00394E09">
        <w:rPr>
          <w:i/>
        </w:rPr>
        <w:t xml:space="preserve"> (FF klein-</w:t>
      </w:r>
      <w:proofErr w:type="spellStart"/>
      <w:r w:rsidRPr="00394E09">
        <w:rPr>
          <w:i/>
        </w:rPr>
        <w:t>Engersdorf</w:t>
      </w:r>
      <w:proofErr w:type="spellEnd"/>
      <w:r w:rsidRPr="00394E09">
        <w:rPr>
          <w:i/>
        </w:rPr>
        <w:t xml:space="preserve">), Kommandant Ing. Lehner (FF Langenzersdorf) und Kommandant-Stellvertreter OBI </w:t>
      </w:r>
      <w:proofErr w:type="spellStart"/>
      <w:r w:rsidRPr="00394E09">
        <w:rPr>
          <w:i/>
        </w:rPr>
        <w:t>Peterl</w:t>
      </w:r>
      <w:proofErr w:type="spellEnd"/>
      <w:r w:rsidRPr="00394E09">
        <w:rPr>
          <w:i/>
        </w:rPr>
        <w:t xml:space="preserve"> (FF der Stadt Korneuburg)</w:t>
      </w:r>
    </w:p>
    <w:p w:rsidR="00FA31F3" w:rsidRDefault="00FA31F3">
      <w:r>
        <w:t>***</w:t>
      </w:r>
    </w:p>
    <w:p w:rsidR="00FA31F3" w:rsidRDefault="00FA31F3" w:rsidP="005B3A31">
      <w:r w:rsidRPr="005F0DA3">
        <w:rPr>
          <w:b/>
        </w:rPr>
        <w:t>Bei Rückfragen:</w:t>
      </w:r>
      <w:r>
        <w:rPr>
          <w:b/>
        </w:rPr>
        <w:tab/>
      </w:r>
      <w:r w:rsidRPr="005B3A31">
        <w:rPr>
          <w:b/>
        </w:rPr>
        <w:tab/>
      </w:r>
      <w:r>
        <w:br/>
        <w:t>HBI Friedrich Haller (FF Bisamberg)</w:t>
      </w:r>
      <w:r>
        <w:br/>
        <w:t>0676/7339500</w:t>
      </w:r>
      <w:r>
        <w:br/>
        <w:t>friedrich.haller@ff-bisamberg.at</w:t>
      </w:r>
      <w:r>
        <w:tab/>
      </w:r>
    </w:p>
    <w:p w:rsidR="00FA31F3" w:rsidRDefault="00FA31F3">
      <w:proofErr w:type="spellStart"/>
      <w:r w:rsidRPr="005B3A31">
        <w:rPr>
          <w:b/>
        </w:rPr>
        <w:t>Fotocredit</w:t>
      </w:r>
      <w:proofErr w:type="spellEnd"/>
      <w:r w:rsidRPr="005B3A31">
        <w:rPr>
          <w:b/>
        </w:rPr>
        <w:t>:</w:t>
      </w:r>
      <w:r w:rsidR="00394E09">
        <w:rPr>
          <w:b/>
        </w:rPr>
        <w:tab/>
        <w:t xml:space="preserve">Michael </w:t>
      </w:r>
      <w:proofErr w:type="spellStart"/>
      <w:r w:rsidR="00394E09">
        <w:rPr>
          <w:b/>
        </w:rPr>
        <w:t>Zöger</w:t>
      </w:r>
      <w:proofErr w:type="spellEnd"/>
      <w:r w:rsidR="00394E09">
        <w:rPr>
          <w:b/>
        </w:rPr>
        <w:t>, LM - Pressestelle FF Korneuburg</w:t>
      </w:r>
      <w:r>
        <w:br/>
      </w:r>
    </w:p>
    <w:p w:rsidR="00FA31F3" w:rsidRDefault="00FA31F3"/>
    <w:sectPr w:rsidR="00FA31F3" w:rsidSect="0002521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32" w:rsidRDefault="00FE1232" w:rsidP="00D50A13">
      <w:pPr>
        <w:spacing w:after="0" w:line="240" w:lineRule="auto"/>
      </w:pPr>
      <w:r>
        <w:separator/>
      </w:r>
    </w:p>
  </w:endnote>
  <w:endnote w:type="continuationSeparator" w:id="0">
    <w:p w:rsidR="00FE1232" w:rsidRDefault="00FE1232" w:rsidP="00D5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32" w:rsidRDefault="00FE1232" w:rsidP="00D50A13">
      <w:pPr>
        <w:spacing w:after="0" w:line="240" w:lineRule="auto"/>
      </w:pPr>
      <w:r>
        <w:separator/>
      </w:r>
    </w:p>
  </w:footnote>
  <w:footnote w:type="continuationSeparator" w:id="0">
    <w:p w:rsidR="00FE1232" w:rsidRDefault="00FE1232" w:rsidP="00D5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F3" w:rsidRPr="00D50A13" w:rsidRDefault="00733942">
    <w:pPr>
      <w:pStyle w:val="Kopfzeile"/>
      <w:rPr>
        <w:sz w:val="44"/>
        <w:szCs w:val="44"/>
      </w:rPr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-115570</wp:posOffset>
          </wp:positionV>
          <wp:extent cx="812165" cy="1021080"/>
          <wp:effectExtent l="0" t="0" r="6985" b="7620"/>
          <wp:wrapThrough wrapText="bothSides">
            <wp:wrapPolygon edited="0">
              <wp:start x="0" y="0"/>
              <wp:lineTo x="0" y="21358"/>
              <wp:lineTo x="21279" y="21358"/>
              <wp:lineTo x="2127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31F3" w:rsidRPr="00B60A00">
      <w:rPr>
        <w:color w:val="C00000"/>
        <w:sz w:val="44"/>
        <w:szCs w:val="44"/>
      </w:rPr>
      <w:t>Pressemitteilung</w:t>
    </w:r>
    <w:r w:rsidR="00FA31F3" w:rsidRPr="00D50A13">
      <w:rPr>
        <w:sz w:val="44"/>
        <w:szCs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13"/>
    <w:rsid w:val="00025211"/>
    <w:rsid w:val="0005581F"/>
    <w:rsid w:val="00075488"/>
    <w:rsid w:val="000A6052"/>
    <w:rsid w:val="00206D1D"/>
    <w:rsid w:val="002D4530"/>
    <w:rsid w:val="00302474"/>
    <w:rsid w:val="00320398"/>
    <w:rsid w:val="00360960"/>
    <w:rsid w:val="00380754"/>
    <w:rsid w:val="00394E09"/>
    <w:rsid w:val="003E1AA4"/>
    <w:rsid w:val="004F7FB1"/>
    <w:rsid w:val="005740A5"/>
    <w:rsid w:val="005B235E"/>
    <w:rsid w:val="005B3A31"/>
    <w:rsid w:val="005C1669"/>
    <w:rsid w:val="005F0DA3"/>
    <w:rsid w:val="0069647C"/>
    <w:rsid w:val="006E495F"/>
    <w:rsid w:val="00733942"/>
    <w:rsid w:val="00807B40"/>
    <w:rsid w:val="00852653"/>
    <w:rsid w:val="00895A0F"/>
    <w:rsid w:val="008B5C77"/>
    <w:rsid w:val="008B68CB"/>
    <w:rsid w:val="008F65B1"/>
    <w:rsid w:val="00A22BD6"/>
    <w:rsid w:val="00A646F2"/>
    <w:rsid w:val="00B60A00"/>
    <w:rsid w:val="00BA090D"/>
    <w:rsid w:val="00C3541D"/>
    <w:rsid w:val="00C375EA"/>
    <w:rsid w:val="00D1623E"/>
    <w:rsid w:val="00D50A13"/>
    <w:rsid w:val="00D65373"/>
    <w:rsid w:val="00D95500"/>
    <w:rsid w:val="00DE05C3"/>
    <w:rsid w:val="00E04678"/>
    <w:rsid w:val="00F54C40"/>
    <w:rsid w:val="00FA31F3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683C1382-FC9B-41B4-BF07-34056758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211"/>
    <w:pPr>
      <w:spacing w:after="200" w:line="276" w:lineRule="auto"/>
    </w:pPr>
    <w:rPr>
      <w:szCs w:val="24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5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50A1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5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50A1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5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50A13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B60A00"/>
    <w:rPr>
      <w:szCs w:val="24"/>
      <w:lang w:val="de-AT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6E49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imes New Roman" w:hAnsi="Times New Roman" w:cs="Times New Roman"/>
      <w:sz w:val="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BFKDO Korneuburg</cp:lastModifiedBy>
  <cp:revision>2</cp:revision>
  <dcterms:created xsi:type="dcterms:W3CDTF">2014-07-14T08:39:00Z</dcterms:created>
  <dcterms:modified xsi:type="dcterms:W3CDTF">2014-07-14T08:39:00Z</dcterms:modified>
</cp:coreProperties>
</file>